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D34" w:rsidRDefault="00F55C07">
      <w:pPr>
        <w:jc w:val="center"/>
        <w:rPr>
          <w:rFonts w:ascii="標楷體" w:eastAsia="標楷體" w:hAnsi="標楷體"/>
          <w:b/>
          <w:sz w:val="32"/>
        </w:rPr>
      </w:pPr>
      <w:r w:rsidRPr="00D67237">
        <w:rPr>
          <w:rFonts w:ascii="標楷體" w:eastAsia="標楷體" w:hAnsi="標楷體" w:hint="eastAsia"/>
          <w:b/>
          <w:sz w:val="32"/>
        </w:rPr>
        <w:t>國立</w:t>
      </w:r>
      <w:r w:rsidR="004F4D60" w:rsidRPr="004F4D60">
        <w:rPr>
          <w:rFonts w:ascii="標楷體" w:eastAsia="標楷體" w:hAnsi="標楷體" w:hint="eastAsia"/>
          <w:b/>
          <w:sz w:val="32"/>
        </w:rPr>
        <w:t>臺</w:t>
      </w:r>
      <w:r w:rsidRPr="00D67237">
        <w:rPr>
          <w:rFonts w:ascii="標楷體" w:eastAsia="標楷體" w:hAnsi="標楷體" w:hint="eastAsia"/>
          <w:b/>
          <w:sz w:val="32"/>
        </w:rPr>
        <w:t>灣師範大學</w:t>
      </w:r>
      <w:r w:rsidR="00420E2D">
        <w:rPr>
          <w:rFonts w:ascii="標楷體" w:eastAsia="標楷體" w:hAnsi="標楷體" w:hint="eastAsia"/>
          <w:b/>
          <w:sz w:val="32"/>
        </w:rPr>
        <w:t>(</w:t>
      </w:r>
      <w:r w:rsidRPr="00D67237">
        <w:rPr>
          <w:rFonts w:ascii="標楷體" w:eastAsia="標楷體" w:hAnsi="標楷體" w:hint="eastAsia"/>
          <w:b/>
          <w:sz w:val="32"/>
        </w:rPr>
        <w:t>受獎助</w:t>
      </w:r>
      <w:r w:rsidR="00420E2D">
        <w:rPr>
          <w:rFonts w:ascii="標楷體" w:eastAsia="標楷體" w:hAnsi="標楷體" w:hint="eastAsia"/>
          <w:b/>
          <w:sz w:val="32"/>
        </w:rPr>
        <w:t>)</w:t>
      </w:r>
      <w:r w:rsidRPr="00D67237">
        <w:rPr>
          <w:rFonts w:ascii="標楷體" w:eastAsia="標楷體" w:hAnsi="標楷體" w:hint="eastAsia"/>
          <w:b/>
          <w:sz w:val="32"/>
        </w:rPr>
        <w:t>學生赴國外修習</w:t>
      </w:r>
    </w:p>
    <w:p w:rsidR="00F55C07" w:rsidRPr="00D67237" w:rsidRDefault="00B04D34">
      <w:pPr>
        <w:jc w:val="center"/>
        <w:rPr>
          <w:rFonts w:ascii="標楷體" w:eastAsia="標楷體" w:hAnsi="標楷體"/>
          <w:b/>
          <w:sz w:val="32"/>
        </w:rPr>
      </w:pPr>
      <w:r w:rsidRPr="00B04D34">
        <w:rPr>
          <w:rFonts w:ascii="標楷體" w:eastAsia="標楷體" w:hAnsi="標楷體" w:hint="eastAsia"/>
          <w:b/>
          <w:sz w:val="32"/>
        </w:rPr>
        <w:t>返國後心得</w:t>
      </w:r>
      <w:r w:rsidR="00F55C07" w:rsidRPr="00D67237">
        <w:rPr>
          <w:rFonts w:ascii="標楷體" w:eastAsia="標楷體" w:hAnsi="標楷體" w:hint="eastAsia"/>
          <w:b/>
          <w:sz w:val="32"/>
        </w:rPr>
        <w:t>報告書</w:t>
      </w:r>
    </w:p>
    <w:p w:rsidR="00F55C07" w:rsidRPr="00F834AB" w:rsidRDefault="00F55C07" w:rsidP="0022396B">
      <w:pPr>
        <w:tabs>
          <w:tab w:val="left" w:pos="5580"/>
        </w:tabs>
        <w:spacing w:beforeLines="100"/>
        <w:rPr>
          <w:rFonts w:ascii="標楷體" w:eastAsia="標楷體"/>
          <w:szCs w:val="24"/>
        </w:rPr>
      </w:pPr>
      <w:r>
        <w:rPr>
          <w:rFonts w:ascii="標楷體" w:eastAsia="標楷體" w:hint="eastAsia"/>
          <w:b/>
          <w:sz w:val="28"/>
        </w:rPr>
        <w:t>一﹑學生資料</w:t>
      </w:r>
      <w:r w:rsidR="00F834AB">
        <w:rPr>
          <w:rFonts w:ascii="標楷體" w:eastAsia="標楷體" w:hint="eastAsia"/>
          <w:b/>
          <w:sz w:val="28"/>
        </w:rPr>
        <w:tab/>
      </w:r>
      <w:r w:rsidR="00F834AB" w:rsidRPr="00F834AB">
        <w:rPr>
          <w:rFonts w:ascii="標楷體" w:eastAsia="標楷體" w:hint="eastAsia"/>
          <w:szCs w:val="24"/>
        </w:rPr>
        <w:t>填</w:t>
      </w:r>
      <w:r w:rsidR="000C51B1">
        <w:rPr>
          <w:rFonts w:ascii="標楷體" w:eastAsia="標楷體" w:hint="eastAsia"/>
          <w:szCs w:val="24"/>
        </w:rPr>
        <w:t>寫</w:t>
      </w:r>
      <w:r w:rsidR="007A6B4F">
        <w:rPr>
          <w:rFonts w:ascii="標楷體" w:eastAsia="標楷體" w:hint="eastAsia"/>
          <w:szCs w:val="24"/>
        </w:rPr>
        <w:t>日期  105.07.13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4181"/>
        <w:gridCol w:w="4181"/>
      </w:tblGrid>
      <w:tr w:rsidR="00303661" w:rsidRPr="00D67237">
        <w:tc>
          <w:tcPr>
            <w:tcW w:w="4181" w:type="dxa"/>
          </w:tcPr>
          <w:p w:rsidR="00303661" w:rsidRPr="00D67237" w:rsidRDefault="00303661" w:rsidP="00303661">
            <w:pPr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中文姓名：</w:t>
            </w:r>
            <w:r w:rsidR="007A6B4F">
              <w:rPr>
                <w:rFonts w:ascii="標楷體" w:eastAsia="標楷體" w:hAnsi="標楷體" w:hint="eastAsia"/>
              </w:rPr>
              <w:t>李奕佑</w:t>
            </w:r>
          </w:p>
          <w:p w:rsidR="00303661" w:rsidRPr="00D67237" w:rsidRDefault="00303661" w:rsidP="00303661">
            <w:pPr>
              <w:rPr>
                <w:rFonts w:ascii="標楷體" w:eastAsia="標楷體" w:hAnsi="標楷體"/>
              </w:rPr>
            </w:pPr>
          </w:p>
        </w:tc>
        <w:tc>
          <w:tcPr>
            <w:tcW w:w="4181" w:type="dxa"/>
          </w:tcPr>
          <w:p w:rsidR="00303661" w:rsidRPr="00D67237" w:rsidRDefault="00303661" w:rsidP="007A6B4F">
            <w:pPr>
              <w:jc w:val="both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 xml:space="preserve">英文姓名（姓, </w:t>
            </w:r>
            <w:r w:rsidR="007A6B4F">
              <w:rPr>
                <w:rFonts w:ascii="標楷體" w:eastAsia="標楷體" w:hAnsi="標楷體" w:hint="eastAsia"/>
              </w:rPr>
              <w:t>名）：Li-Yi Yu</w:t>
            </w:r>
          </w:p>
          <w:p w:rsidR="00303661" w:rsidRPr="00D67237" w:rsidRDefault="00303661" w:rsidP="00303661">
            <w:pPr>
              <w:rPr>
                <w:rFonts w:ascii="標楷體" w:eastAsia="標楷體" w:hAnsi="標楷體"/>
              </w:rPr>
            </w:pPr>
          </w:p>
        </w:tc>
      </w:tr>
      <w:tr w:rsidR="00A74006" w:rsidRPr="00D67237">
        <w:tc>
          <w:tcPr>
            <w:tcW w:w="4181" w:type="dxa"/>
          </w:tcPr>
          <w:p w:rsidR="00976953" w:rsidRPr="00D67237" w:rsidRDefault="00B04D34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師大就讀科系所、年級：</w:t>
            </w:r>
          </w:p>
          <w:p w:rsidR="00A74006" w:rsidRPr="00715217" w:rsidRDefault="007A6B4F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美術系三年級</w:t>
            </w:r>
          </w:p>
        </w:tc>
        <w:tc>
          <w:tcPr>
            <w:tcW w:w="4181" w:type="dxa"/>
          </w:tcPr>
          <w:p w:rsidR="00976953" w:rsidRPr="00D67237" w:rsidRDefault="00B04D34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師大學號：</w:t>
            </w:r>
          </w:p>
          <w:p w:rsidR="00A74006" w:rsidRPr="00D67237" w:rsidRDefault="007A6B4F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40260007T</w:t>
            </w:r>
          </w:p>
        </w:tc>
      </w:tr>
      <w:tr w:rsidR="00A74006" w:rsidRPr="00D67237"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國家：</w:t>
            </w:r>
          </w:p>
          <w:p w:rsidR="00A74006" w:rsidRPr="00D67237" w:rsidRDefault="007A6B4F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中國大陸</w:t>
            </w:r>
          </w:p>
        </w:tc>
      </w:tr>
      <w:tr w:rsidR="00A74006" w:rsidRPr="00D67237"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校名：</w:t>
            </w:r>
          </w:p>
          <w:p w:rsidR="00A74006" w:rsidRPr="00D67237" w:rsidRDefault="007A6B4F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中國美術學院</w:t>
            </w:r>
          </w:p>
        </w:tc>
      </w:tr>
      <w:tr w:rsidR="00A74006" w:rsidRPr="00D67237"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學院：</w:t>
            </w:r>
          </w:p>
          <w:p w:rsidR="00A74006" w:rsidRPr="00D67237" w:rsidRDefault="007A6B4F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中國畫與書法學院</w:t>
            </w:r>
          </w:p>
        </w:tc>
      </w:tr>
      <w:tr w:rsidR="00A74006" w:rsidRPr="00D67237"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科系：</w:t>
            </w:r>
          </w:p>
          <w:p w:rsidR="00A74006" w:rsidRPr="00D67237" w:rsidRDefault="007A6B4F" w:rsidP="00A7400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國畫系人物組</w:t>
            </w:r>
          </w:p>
        </w:tc>
      </w:tr>
      <w:tr w:rsidR="00A74006" w:rsidRPr="00D67237">
        <w:trPr>
          <w:cantSplit/>
        </w:trPr>
        <w:tc>
          <w:tcPr>
            <w:tcW w:w="8362" w:type="dxa"/>
            <w:gridSpan w:val="2"/>
          </w:tcPr>
          <w:p w:rsidR="00A74006" w:rsidRPr="00D67237" w:rsidRDefault="00A74006" w:rsidP="007A6B4F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期間：</w:t>
            </w:r>
            <w:r w:rsidR="007A6B4F">
              <w:rPr>
                <w:rFonts w:ascii="標楷體" w:eastAsia="標楷體" w:hAnsi="標楷體" w:hint="eastAsia"/>
                <w:color w:val="000000"/>
              </w:rPr>
              <w:t>105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7A6B4F">
              <w:rPr>
                <w:rFonts w:ascii="標楷體" w:eastAsia="標楷體" w:hAnsi="標楷體" w:hint="eastAsia"/>
                <w:color w:val="000000"/>
              </w:rPr>
              <w:t>2</w:t>
            </w:r>
            <w:r w:rsidRPr="00D67237">
              <w:rPr>
                <w:rFonts w:ascii="標楷體" w:eastAsia="標楷體" w:hAnsi="標楷體" w:hint="eastAsia"/>
                <w:color w:val="000000"/>
              </w:rPr>
              <w:t xml:space="preserve">月 </w:t>
            </w:r>
            <w:r w:rsidR="007A6B4F">
              <w:rPr>
                <w:rFonts w:ascii="標楷體" w:eastAsia="標楷體" w:hAnsi="標楷體" w:hint="eastAsia"/>
                <w:color w:val="000000"/>
              </w:rPr>
              <w:t>28日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～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7A6B4F">
              <w:rPr>
                <w:rFonts w:ascii="標楷體" w:eastAsia="標楷體" w:hAnsi="標楷體" w:hint="eastAsia"/>
                <w:color w:val="000000"/>
              </w:rPr>
              <w:t>105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年</w:t>
            </w:r>
            <w:r w:rsidR="007A6B4F">
              <w:rPr>
                <w:rFonts w:ascii="標楷體" w:eastAsia="標楷體" w:hAnsi="標楷體" w:hint="eastAsia"/>
                <w:color w:val="000000"/>
              </w:rPr>
              <w:t>6</w:t>
            </w:r>
            <w:r w:rsidRPr="00D67237">
              <w:rPr>
                <w:rFonts w:ascii="標楷體" w:eastAsia="標楷體" w:hAnsi="標楷體" w:hint="eastAsia"/>
                <w:color w:val="000000"/>
              </w:rPr>
              <w:tab/>
              <w:t>月</w:t>
            </w:r>
            <w:r w:rsidR="007A6B4F">
              <w:rPr>
                <w:rFonts w:ascii="標楷體" w:eastAsia="標楷體" w:hAnsi="標楷體" w:hint="eastAsia"/>
                <w:color w:val="000000"/>
              </w:rPr>
              <w:t>25日</w:t>
            </w:r>
          </w:p>
        </w:tc>
      </w:tr>
    </w:tbl>
    <w:p w:rsidR="00F55C07" w:rsidRDefault="00E90AA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二</w:t>
      </w:r>
      <w:r w:rsidR="00F55C07">
        <w:rPr>
          <w:rFonts w:ascii="標楷體" w:eastAsia="標楷體" w:hint="eastAsia"/>
          <w:b/>
          <w:sz w:val="28"/>
        </w:rPr>
        <w:t>﹑修</w:t>
      </w:r>
      <w:r w:rsidR="0021452B">
        <w:rPr>
          <w:rFonts w:ascii="標楷體" w:eastAsia="標楷體" w:hint="eastAsia"/>
          <w:b/>
          <w:sz w:val="28"/>
        </w:rPr>
        <w:t>習</w:t>
      </w:r>
      <w:r w:rsidR="00F55C07">
        <w:rPr>
          <w:rFonts w:ascii="標楷體" w:eastAsia="標楷體" w:hint="eastAsia"/>
          <w:b/>
          <w:sz w:val="28"/>
        </w:rPr>
        <w:t>課程名稱：</w:t>
      </w:r>
    </w:p>
    <w:tbl>
      <w:tblPr>
        <w:tblW w:w="8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448"/>
        <w:gridCol w:w="2340"/>
        <w:gridCol w:w="1286"/>
        <w:gridCol w:w="1459"/>
      </w:tblGrid>
      <w:tr w:rsidR="00F55C07" w:rsidRPr="00D67237" w:rsidTr="00C0049C">
        <w:tc>
          <w:tcPr>
            <w:tcW w:w="3448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</w:rPr>
              <w:t>課程名稱</w:t>
            </w:r>
          </w:p>
        </w:tc>
        <w:tc>
          <w:tcPr>
            <w:tcW w:w="2340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smartTag w:uri="urn:schemas-microsoft-com:office:smarttags" w:element="PersonName">
              <w:smartTagPr>
                <w:attr w:name="ProductID" w:val="任課"/>
              </w:smartTagPr>
              <w:r w:rsidRPr="00D67237">
                <w:rPr>
                  <w:rFonts w:ascii="標楷體" w:eastAsia="標楷體" w:hAnsi="標楷體" w:hint="eastAsia"/>
                </w:rPr>
                <w:t>任課</w:t>
              </w:r>
            </w:smartTag>
            <w:r w:rsidRPr="00D67237">
              <w:rPr>
                <w:rFonts w:ascii="標楷體" w:eastAsia="標楷體" w:hAnsi="標楷體" w:hint="eastAsia"/>
              </w:rPr>
              <w:t>教授</w:t>
            </w:r>
          </w:p>
        </w:tc>
        <w:tc>
          <w:tcPr>
            <w:tcW w:w="1286" w:type="dxa"/>
          </w:tcPr>
          <w:p w:rsidR="00F55C07" w:rsidRPr="00D67237" w:rsidRDefault="00F55C07">
            <w:pPr>
              <w:jc w:val="center"/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學分數</w:t>
            </w:r>
          </w:p>
        </w:tc>
        <w:tc>
          <w:tcPr>
            <w:tcW w:w="1459" w:type="dxa"/>
          </w:tcPr>
          <w:p w:rsidR="00F55C07" w:rsidRPr="00D67237" w:rsidRDefault="00C0049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研修</w:t>
            </w:r>
            <w:r w:rsidR="00F55C07" w:rsidRPr="00D67237">
              <w:rPr>
                <w:rFonts w:ascii="標楷體" w:eastAsia="標楷體" w:hAnsi="標楷體" w:hint="eastAsia"/>
              </w:rPr>
              <w:t>學</w:t>
            </w:r>
            <w:r w:rsidR="00E90AA8" w:rsidRPr="00D67237">
              <w:rPr>
                <w:rFonts w:ascii="標楷體" w:eastAsia="標楷體" w:hAnsi="標楷體" w:hint="eastAsia"/>
              </w:rPr>
              <w:t>季</w:t>
            </w:r>
            <w:r w:rsidR="00C21078" w:rsidRPr="00D67237">
              <w:rPr>
                <w:rFonts w:ascii="標楷體" w:eastAsia="標楷體" w:hAnsi="標楷體" w:hint="eastAsia"/>
              </w:rPr>
              <w:t>/</w:t>
            </w:r>
            <w:r w:rsidR="00E90AA8" w:rsidRPr="00D67237">
              <w:rPr>
                <w:rFonts w:ascii="標楷體" w:eastAsia="標楷體" w:hAnsi="標楷體" w:hint="eastAsia"/>
              </w:rPr>
              <w:t>期</w:t>
            </w: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7A6B4F" w:rsidP="002239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意筆寫生</w:t>
            </w:r>
          </w:p>
        </w:tc>
        <w:tc>
          <w:tcPr>
            <w:tcW w:w="2340" w:type="dxa"/>
          </w:tcPr>
          <w:p w:rsidR="00F55C07" w:rsidRDefault="007F2A6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尉曉</w:t>
            </w:r>
            <w:r w:rsidR="00437769">
              <w:rPr>
                <w:rFonts w:ascii="標楷體" w:eastAsia="標楷體" w:hAnsi="標楷體" w:hint="eastAsia"/>
              </w:rPr>
              <w:t>榕</w:t>
            </w:r>
          </w:p>
          <w:p w:rsidR="00437769" w:rsidRDefault="0043776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盛天曄</w:t>
            </w:r>
          </w:p>
          <w:p w:rsidR="00437769" w:rsidRPr="00D67237" w:rsidRDefault="0043776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吳山明</w:t>
            </w:r>
          </w:p>
        </w:tc>
        <w:tc>
          <w:tcPr>
            <w:tcW w:w="1286" w:type="dxa"/>
          </w:tcPr>
          <w:p w:rsidR="00F55C07" w:rsidRPr="00D67237" w:rsidRDefault="00305A44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1459" w:type="dxa"/>
          </w:tcPr>
          <w:p w:rsidR="00F55C07" w:rsidRPr="00D67237" w:rsidRDefault="0043776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春</w:t>
            </w: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437769" w:rsidP="0022396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工筆寫生</w:t>
            </w:r>
          </w:p>
        </w:tc>
        <w:tc>
          <w:tcPr>
            <w:tcW w:w="2340" w:type="dxa"/>
          </w:tcPr>
          <w:p w:rsidR="00F55C07" w:rsidRDefault="0043776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鄧先仙</w:t>
            </w:r>
          </w:p>
          <w:p w:rsidR="00437769" w:rsidRPr="00D67237" w:rsidRDefault="00437769" w:rsidP="004420B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林</w:t>
            </w:r>
            <w:r w:rsidR="004420B3">
              <w:rPr>
                <w:rFonts w:ascii="標楷體" w:eastAsia="標楷體" w:hAnsi="標楷體" w:hint="eastAsia"/>
              </w:rPr>
              <w:t>皖</w:t>
            </w:r>
          </w:p>
        </w:tc>
        <w:tc>
          <w:tcPr>
            <w:tcW w:w="1286" w:type="dxa"/>
          </w:tcPr>
          <w:p w:rsidR="00F55C07" w:rsidRPr="00D67237" w:rsidRDefault="00305A44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459" w:type="dxa"/>
          </w:tcPr>
          <w:p w:rsidR="00F55C07" w:rsidRPr="00D67237" w:rsidRDefault="0043776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春</w:t>
            </w: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F55C07" w:rsidP="00C21078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D67237" w:rsidTr="00C0049C">
        <w:trPr>
          <w:trHeight w:val="1418"/>
        </w:trPr>
        <w:tc>
          <w:tcPr>
            <w:tcW w:w="3448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55C07" w:rsidRPr="00D67237" w:rsidRDefault="00F55C07">
            <w:pPr>
              <w:rPr>
                <w:rFonts w:ascii="標楷體" w:eastAsia="標楷體" w:hAnsi="標楷體"/>
              </w:rPr>
            </w:pPr>
          </w:p>
        </w:tc>
      </w:tr>
      <w:tr w:rsidR="00F27072" w:rsidRPr="00D67237" w:rsidTr="00C0049C">
        <w:trPr>
          <w:trHeight w:val="1418"/>
        </w:trPr>
        <w:tc>
          <w:tcPr>
            <w:tcW w:w="3448" w:type="dxa"/>
          </w:tcPr>
          <w:p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</w:tcPr>
          <w:p w:rsidR="00F27072" w:rsidRPr="00D67237" w:rsidRDefault="00F27072">
            <w:pPr>
              <w:rPr>
                <w:rFonts w:ascii="標楷體" w:eastAsia="標楷體" w:hAnsi="標楷體"/>
              </w:rPr>
            </w:pPr>
          </w:p>
        </w:tc>
      </w:tr>
    </w:tbl>
    <w:p w:rsidR="00E90AA8" w:rsidRPr="00E90AA8" w:rsidRDefault="00E90AA8">
      <w:pPr>
        <w:rPr>
          <w:rFonts w:ascii="標楷體" w:eastAsia="標楷體"/>
          <w:sz w:val="20"/>
        </w:rPr>
      </w:pPr>
      <w:r w:rsidRPr="00E90AA8">
        <w:rPr>
          <w:rFonts w:ascii="標楷體" w:eastAsia="標楷體" w:hint="eastAsia"/>
          <w:sz w:val="20"/>
        </w:rPr>
        <w:t>(表格不足請自行加頁)</w:t>
      </w:r>
    </w:p>
    <w:p w:rsidR="00F55C07" w:rsidRDefault="00E90AA8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三</w:t>
      </w:r>
      <w:r w:rsidR="00F55C07">
        <w:rPr>
          <w:rFonts w:ascii="標楷體" w:eastAsia="標楷體" w:hint="eastAsia"/>
          <w:b/>
          <w:sz w:val="28"/>
        </w:rPr>
        <w:t>﹑</w:t>
      </w:r>
      <w:r w:rsidR="00F834AB">
        <w:rPr>
          <w:rFonts w:ascii="標楷體" w:eastAsia="標楷體" w:hint="eastAsia"/>
          <w:b/>
          <w:sz w:val="28"/>
        </w:rPr>
        <w:t>心得分享</w:t>
      </w:r>
      <w:r w:rsidR="00F55C07">
        <w:rPr>
          <w:rFonts w:ascii="標楷體" w:eastAsia="標楷體" w:hint="eastAsia"/>
          <w:b/>
          <w:sz w:val="28"/>
        </w:rPr>
        <w:t>（</w:t>
      </w:r>
      <w:r w:rsidR="00AB3DF0">
        <w:rPr>
          <w:rFonts w:ascii="標楷體" w:eastAsia="標楷體" w:hint="eastAsia"/>
          <w:b/>
          <w:sz w:val="28"/>
        </w:rPr>
        <w:t>如</w:t>
      </w:r>
      <w:r w:rsidR="00F834AB">
        <w:rPr>
          <w:rFonts w:ascii="標楷體" w:eastAsia="標楷體" w:hint="eastAsia"/>
          <w:b/>
          <w:sz w:val="28"/>
        </w:rPr>
        <w:t>學術方面、生活方面</w:t>
      </w:r>
      <w:r w:rsidR="00AB3DF0">
        <w:rPr>
          <w:rFonts w:ascii="標楷體" w:eastAsia="標楷體" w:hint="eastAsia"/>
          <w:b/>
          <w:sz w:val="28"/>
        </w:rPr>
        <w:t>、開銷概算</w:t>
      </w:r>
      <w:r w:rsidR="00F834AB">
        <w:rPr>
          <w:rFonts w:ascii="標楷體" w:eastAsia="標楷體" w:hint="eastAsia"/>
          <w:b/>
          <w:sz w:val="28"/>
        </w:rPr>
        <w:t>等，約1500字</w:t>
      </w:r>
      <w:r w:rsidR="00F55C07">
        <w:rPr>
          <w:rFonts w:ascii="標楷體" w:eastAsia="標楷體" w:hint="eastAsia"/>
          <w:b/>
          <w:sz w:val="28"/>
        </w:rPr>
        <w:t>）</w:t>
      </w:r>
    </w:p>
    <w:p w:rsidR="006B3BF7" w:rsidRPr="009119E9" w:rsidRDefault="006B3BF7">
      <w:pPr>
        <w:rPr>
          <w:rFonts w:ascii="Adobe 黑体 Std R" w:eastAsia="Adobe 黑体 Std R" w:hAnsi="Adobe 黑体 Std R"/>
          <w:sz w:val="32"/>
          <w:szCs w:val="32"/>
        </w:rPr>
      </w:pPr>
      <w:r>
        <w:rPr>
          <w:rFonts w:ascii="超研澤細黑" w:eastAsia="超研澤細黑" w:hint="eastAsia"/>
        </w:rPr>
        <w:t xml:space="preserve">    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過完農曆年過後，我帶著</w:t>
      </w:r>
      <w:r w:rsidR="00E4003C" w:rsidRPr="009119E9">
        <w:rPr>
          <w:rFonts w:ascii="Adobe 黑体 Std R" w:eastAsia="Adobe 黑体 Std R" w:hAnsi="Adobe 黑体 Std R" w:hint="eastAsia"/>
          <w:sz w:val="32"/>
          <w:szCs w:val="32"/>
        </w:rPr>
        <w:t>好奇的心搭上飛機啟程，通往中國這個神祕的國度。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</w:t>
      </w:r>
    </w:p>
    <w:p w:rsidR="00F55C07" w:rsidRPr="009119E9" w:rsidRDefault="00607EE5">
      <w:pPr>
        <w:rPr>
          <w:rFonts w:ascii="Adobe 黑体 Std R" w:eastAsia="Adobe 黑体 Std R" w:hAnsi="Adobe 黑体 Std R"/>
          <w:sz w:val="32"/>
          <w:szCs w:val="32"/>
        </w:rPr>
      </w:pP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</w:t>
      </w:r>
      <w:r w:rsidR="006B3BF7"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  中國美術學院</w:t>
      </w:r>
      <w:r w:rsidR="00E4003C" w:rsidRPr="009119E9">
        <w:rPr>
          <w:rFonts w:ascii="Adobe 黑体 Std R" w:eastAsia="Adobe 黑体 Std R" w:hAnsi="Adobe 黑体 Std R" w:hint="eastAsia"/>
          <w:sz w:val="32"/>
          <w:szCs w:val="32"/>
        </w:rPr>
        <w:t>浙江省杭州市，分為兩個校區，一個是位於</w:t>
      </w:r>
      <w:r w:rsidR="006B3BF7" w:rsidRPr="009119E9">
        <w:rPr>
          <w:rFonts w:ascii="Adobe 黑体 Std R" w:eastAsia="Adobe 黑体 Std R" w:hAnsi="Adobe 黑体 Std R" w:hint="eastAsia"/>
          <w:sz w:val="32"/>
          <w:szCs w:val="32"/>
        </w:rPr>
        <w:t>西湖畔</w:t>
      </w:r>
      <w:r w:rsidR="00E4003C" w:rsidRPr="009119E9">
        <w:rPr>
          <w:rFonts w:ascii="Adobe 黑体 Std R" w:eastAsia="Adobe 黑体 Std R" w:hAnsi="Adobe 黑体 Std R" w:hint="eastAsia"/>
          <w:sz w:val="32"/>
          <w:szCs w:val="32"/>
        </w:rPr>
        <w:t>的南山校區</w:t>
      </w:r>
      <w:r w:rsidR="006B3BF7" w:rsidRPr="009119E9">
        <w:rPr>
          <w:rFonts w:ascii="Adobe 黑体 Std R" w:eastAsia="Adobe 黑体 Std R" w:hAnsi="Adobe 黑体 Std R" w:hint="eastAsia"/>
          <w:sz w:val="32"/>
          <w:szCs w:val="32"/>
        </w:rPr>
        <w:t>，</w:t>
      </w:r>
      <w:r w:rsidR="00E4003C" w:rsidRPr="009119E9">
        <w:rPr>
          <w:rFonts w:ascii="Adobe 黑体 Std R" w:eastAsia="Adobe 黑体 Std R" w:hAnsi="Adobe 黑体 Std R" w:hint="eastAsia"/>
          <w:sz w:val="32"/>
          <w:szCs w:val="32"/>
        </w:rPr>
        <w:t>一個是</w:t>
      </w:r>
      <w:r w:rsidR="00A903B4" w:rsidRPr="009119E9">
        <w:rPr>
          <w:rFonts w:ascii="Adobe 黑体 Std R" w:eastAsia="Adobe 黑体 Std R" w:hAnsi="Adobe 黑体 Std R" w:hint="eastAsia"/>
          <w:sz w:val="32"/>
          <w:szCs w:val="32"/>
        </w:rPr>
        <w:t>位於</w:t>
      </w:r>
      <w:r w:rsidR="00E4003C" w:rsidRPr="009119E9">
        <w:rPr>
          <w:rFonts w:ascii="Adobe 黑体 Std R" w:eastAsia="Adobe 黑体 Std R" w:hAnsi="Adobe 黑体 Std R" w:hint="eastAsia"/>
          <w:sz w:val="32"/>
          <w:szCs w:val="32"/>
        </w:rPr>
        <w:t>轉塘的象山校區。前者較小，包含的</w:t>
      </w:r>
      <w:r w:rsidR="00A903B4" w:rsidRPr="009119E9">
        <w:rPr>
          <w:rFonts w:ascii="Adobe 黑体 Std R" w:eastAsia="Adobe 黑体 Std R" w:hAnsi="Adobe 黑体 Std R" w:hint="eastAsia"/>
          <w:sz w:val="32"/>
          <w:szCs w:val="32"/>
        </w:rPr>
        <w:t>科系為的國畫、書法、版畫、油畫、雕塑、跨媒體，其他許多設計相關在後者，兩個校區距離約</w:t>
      </w:r>
      <w:r w:rsidR="00C66C42" w:rsidRPr="009119E9">
        <w:rPr>
          <w:rFonts w:ascii="Adobe 黑体 Std R" w:eastAsia="Adobe 黑体 Std R" w:hAnsi="Adobe 黑体 Std R" w:hint="eastAsia"/>
          <w:sz w:val="32"/>
          <w:szCs w:val="32"/>
        </w:rPr>
        <w:t>45分</w:t>
      </w:r>
      <w:r w:rsidR="00A903B4" w:rsidRPr="009119E9">
        <w:rPr>
          <w:rFonts w:ascii="Adobe 黑体 Std R" w:eastAsia="Adobe 黑体 Std R" w:hAnsi="Adobe 黑体 Std R" w:hint="eastAsia"/>
          <w:sz w:val="32"/>
          <w:szCs w:val="32"/>
        </w:rPr>
        <w:t>車程，可藉由校車或者4路公車抵達。</w:t>
      </w:r>
    </w:p>
    <w:p w:rsidR="006A1BB9" w:rsidRPr="009119E9" w:rsidRDefault="006A1BB9" w:rsidP="006A1BB9">
      <w:pPr>
        <w:rPr>
          <w:rFonts w:ascii="Adobe 黑体 Std R" w:eastAsia="Adobe 黑体 Std R" w:hAnsi="Adobe 黑体 Std R"/>
          <w:sz w:val="32"/>
          <w:szCs w:val="32"/>
        </w:rPr>
      </w:pP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  到達機場之後可以建議可以搭計程車前往學校報到分用約為100到150人民幣。抵達1號大樓的外事處報到之後，外事處的</w:t>
      </w:r>
      <w:r w:rsidR="00C66C42" w:rsidRPr="009119E9">
        <w:rPr>
          <w:rFonts w:ascii="Adobe 黑体 Std R" w:eastAsia="Adobe 黑体 Std R" w:hAnsi="Adobe 黑体 Std R" w:hint="eastAsia"/>
          <w:sz w:val="32"/>
          <w:szCs w:val="32"/>
        </w:rPr>
        <w:t>邵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老師會帶著我們去到位於雕塑系旁的7號大樓宿舍</w:t>
      </w:r>
      <w:r w:rsidR="007971FB" w:rsidRPr="009119E9">
        <w:rPr>
          <w:rFonts w:ascii="Adobe 黑体 Std R" w:eastAsia="Adobe 黑体 Std R" w:hAnsi="Adobe 黑体 Std R" w:hint="eastAsia"/>
          <w:sz w:val="32"/>
          <w:szCs w:val="32"/>
        </w:rPr>
        <w:t>選擇自己想要的房間，有分為單人房與雙人房，依照每個房間的坪數計費。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如此完成初步的安頓後，老師會讓你選擇自己想要的系與專業，選擇完之後的3到5天可以更換，我覺得在課制上跟師大有很大的不同，分為「專業課」以及「文化課」。專業課為選擇了某系的某個專業，在一到五上午8：30-11：30，是跟班進行的，且每門課以周作為單位，有長有短</w:t>
      </w:r>
      <w:r w:rsidR="004A0200" w:rsidRPr="009119E9">
        <w:rPr>
          <w:rFonts w:ascii="Adobe 黑体 Std R" w:eastAsia="Adobe 黑体 Std R" w:hAnsi="Adobe 黑体 Std R" w:hint="eastAsia"/>
          <w:sz w:val="32"/>
          <w:szCs w:val="32"/>
        </w:rPr>
        <w:t>，可以抵師大的自由學分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；文化課則與我們的通識課相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lastRenderedPageBreak/>
        <w:t>似，</w:t>
      </w:r>
      <w:r w:rsidR="004A0200" w:rsidRPr="009119E9">
        <w:rPr>
          <w:rFonts w:ascii="Adobe 黑体 Std R" w:eastAsia="Adobe 黑体 Std R" w:hAnsi="Adobe 黑体 Std R" w:hint="eastAsia"/>
          <w:sz w:val="32"/>
          <w:szCs w:val="32"/>
        </w:rPr>
        <w:t>約為政治、藝術相關以及英文課程，</w:t>
      </w:r>
      <w:r w:rsidR="00375D3C" w:rsidRPr="009119E9">
        <w:rPr>
          <w:rFonts w:ascii="Adobe 黑体 Std R" w:eastAsia="Adobe 黑体 Std R" w:hAnsi="Adobe 黑体 Std R" w:hint="eastAsia"/>
          <w:sz w:val="32"/>
          <w:szCs w:val="32"/>
        </w:rPr>
        <w:t>雖</w:t>
      </w:r>
      <w:r w:rsidR="004A0200" w:rsidRPr="009119E9">
        <w:rPr>
          <w:rFonts w:ascii="Adobe 黑体 Std R" w:eastAsia="Adobe 黑体 Std R" w:hAnsi="Adobe 黑体 Std R" w:hint="eastAsia"/>
          <w:sz w:val="32"/>
          <w:szCs w:val="32"/>
        </w:rPr>
        <w:t>然不能抵學分但可以旁聽，課程分布於兩個校區之中，可以自行選擇己喜歡的課，我自己選擇了中繪史以及藝術哲學，內容十分精彩。學校也會不定期舉辦講座課程，邀請許多知名的藝術家學者到校演講，大部分的訊息都會在</w:t>
      </w:r>
      <w:r w:rsidR="007369D6" w:rsidRPr="009119E9">
        <w:rPr>
          <w:rFonts w:ascii="Adobe 黑体 Std R" w:eastAsia="Adobe 黑体 Std R" w:hAnsi="Adobe 黑体 Std R" w:hint="eastAsia"/>
          <w:sz w:val="32"/>
          <w:szCs w:val="32"/>
        </w:rPr>
        <w:t>學校公布欄上，也會轉載於微信的校園供眾</w:t>
      </w:r>
      <w:r w:rsidR="00D87802" w:rsidRPr="009119E9">
        <w:rPr>
          <w:rFonts w:ascii="Adobe 黑体 Std R" w:eastAsia="Adobe 黑体 Std R" w:hAnsi="Adobe 黑体 Std R" w:hint="eastAsia"/>
          <w:sz w:val="32"/>
          <w:szCs w:val="32"/>
        </w:rPr>
        <w:t>號</w:t>
      </w:r>
      <w:r w:rsidR="007369D6" w:rsidRPr="009119E9">
        <w:rPr>
          <w:rFonts w:ascii="Adobe 黑体 Std R" w:eastAsia="Adobe 黑体 Std R" w:hAnsi="Adobe 黑体 Std R" w:hint="eastAsia"/>
          <w:sz w:val="32"/>
          <w:szCs w:val="32"/>
        </w:rPr>
        <w:t>之中</w:t>
      </w:r>
    </w:p>
    <w:p w:rsidR="004A0200" w:rsidRPr="009119E9" w:rsidRDefault="00D87802" w:rsidP="006A1BB9">
      <w:pPr>
        <w:rPr>
          <w:rFonts w:ascii="Adobe 黑体 Std R" w:eastAsia="Adobe 黑体 Std R" w:hAnsi="Adobe 黑体 Std R"/>
          <w:sz w:val="32"/>
          <w:szCs w:val="32"/>
        </w:rPr>
      </w:pP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  </w:t>
      </w:r>
      <w:r w:rsidR="007369D6" w:rsidRPr="009119E9">
        <w:rPr>
          <w:rFonts w:ascii="Adobe 黑体 Std R" w:eastAsia="Adobe 黑体 Std R" w:hAnsi="Adobe 黑体 Std R" w:hint="eastAsia"/>
          <w:sz w:val="32"/>
          <w:szCs w:val="32"/>
        </w:rPr>
        <w:t>來到大陸之後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最重要的就是辦一支中國的門號還有辦一張</w:t>
      </w:r>
      <w:r w:rsidR="007369D6" w:rsidRPr="009119E9">
        <w:rPr>
          <w:rFonts w:ascii="Adobe 黑体 Std R" w:eastAsia="Adobe 黑体 Std R" w:hAnsi="Adobe 黑体 Std R" w:hint="eastAsia"/>
          <w:sz w:val="32"/>
          <w:szCs w:val="32"/>
        </w:rPr>
        <w:t>辦張中國的銀行卡，把帶在身上的的現金存入銀行當中。學校附近有許多銀行，其中交流學生多半辦理的是中國工商銀行。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因為現在有許多大陸的app是跟門號還有銀行卡綁在一起的，所以兩個都辦會較為方便喔</w:t>
      </w:r>
      <w:r w:rsidR="00375D3C" w:rsidRPr="009119E9">
        <w:rPr>
          <w:rFonts w:ascii="Adobe 黑体 Std R" w:eastAsia="Adobe 黑体 Std R" w:hAnsi="Adobe 黑体 Std R" w:hint="eastAsia"/>
          <w:sz w:val="32"/>
          <w:szCs w:val="32"/>
        </w:rPr>
        <w:t>！</w:t>
      </w:r>
    </w:p>
    <w:p w:rsidR="006A1BB9" w:rsidRPr="009119E9" w:rsidRDefault="00D87802">
      <w:pPr>
        <w:rPr>
          <w:rFonts w:ascii="Adobe 黑体 Std R" w:eastAsia="Adobe 黑体 Std R" w:hAnsi="Adobe 黑体 Std R"/>
          <w:sz w:val="32"/>
          <w:szCs w:val="32"/>
        </w:rPr>
      </w:pP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  在吃的方面，最近且經濟實惠的就是學校的食堂的自助餐</w:t>
      </w:r>
      <w:r w:rsidR="00305A44" w:rsidRPr="009119E9">
        <w:rPr>
          <w:rFonts w:ascii="Adobe 黑体 Std R" w:eastAsia="Adobe 黑体 Std R" w:hAnsi="Adobe 黑体 Std R" w:hint="eastAsia"/>
          <w:sz w:val="32"/>
          <w:szCs w:val="32"/>
        </w:rPr>
        <w:t>在校園吃飯是使用飯卡做儲值付費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，早餐約3-5元，中晚餐約7-12元</w:t>
      </w:r>
      <w:r w:rsidR="00375D3C" w:rsidRPr="009119E9">
        <w:rPr>
          <w:rFonts w:ascii="Adobe 黑体 Std R" w:eastAsia="Adobe 黑体 Std R" w:hAnsi="Adobe 黑体 Std R" w:hint="eastAsia"/>
          <w:sz w:val="32"/>
          <w:szCs w:val="32"/>
        </w:rPr>
        <w:t>，</w:t>
      </w:r>
      <w:r w:rsidR="005011D9" w:rsidRPr="009119E9">
        <w:rPr>
          <w:rFonts w:ascii="Adobe 黑体 Std R" w:eastAsia="Adobe 黑体 Std R" w:hAnsi="Adobe 黑体 Std R" w:hint="eastAsia"/>
          <w:sz w:val="32"/>
          <w:szCs w:val="32"/>
        </w:rPr>
        <w:t>口味普通偏油。</w:t>
      </w:r>
      <w:r w:rsidR="00375D3C" w:rsidRPr="009119E9">
        <w:rPr>
          <w:rFonts w:ascii="Adobe 黑体 Std R" w:eastAsia="Adobe 黑体 Std R" w:hAnsi="Adobe 黑体 Std R" w:hint="eastAsia"/>
          <w:sz w:val="32"/>
          <w:szCs w:val="32"/>
        </w:rPr>
        <w:t>晚餐還有7號樓旁的教職員菜廳，有自助餐及熱炒可以選擇，便宜大碗口味也不錯，是偶爾可以跟同學們一同吃飯聊天的地方。當然也可以選擇外面的飯館或附近西湖銀泰百貨公司的美食街、餐廳，價位與台北差不多。如果嘴饞的話可以</w:t>
      </w:r>
      <w:r w:rsidR="00C66C42" w:rsidRPr="009119E9">
        <w:rPr>
          <w:rFonts w:ascii="Adobe 黑体 Std R" w:eastAsia="Adobe 黑体 Std R" w:hAnsi="Adobe 黑体 Std R" w:hint="eastAsia"/>
          <w:sz w:val="32"/>
          <w:szCs w:val="32"/>
        </w:rPr>
        <w:t>偶爾逛逛河枋街的小吃或者</w:t>
      </w:r>
      <w:r w:rsidR="00C66C42" w:rsidRPr="009119E9">
        <w:rPr>
          <w:rFonts w:ascii="Adobe 黑体 Std R" w:eastAsia="Adobe 黑体 Std R" w:hAnsi="Adobe 黑体 Std R" w:hint="eastAsia"/>
          <w:sz w:val="32"/>
          <w:szCs w:val="32"/>
        </w:rPr>
        <w:lastRenderedPageBreak/>
        <w:t>用</w:t>
      </w:r>
      <w:r w:rsidR="00375D3C" w:rsidRPr="009119E9">
        <w:rPr>
          <w:rFonts w:ascii="Adobe 黑体 Std R" w:eastAsia="Adobe 黑体 Std R" w:hAnsi="Adobe 黑体 Std R" w:hint="eastAsia"/>
          <w:sz w:val="32"/>
          <w:szCs w:val="32"/>
        </w:rPr>
        <w:t>支付寶</w:t>
      </w:r>
      <w:r w:rsidR="00C66C42" w:rsidRPr="009119E9">
        <w:rPr>
          <w:rFonts w:ascii="Adobe 黑体 Std R" w:eastAsia="Adobe 黑体 Std R" w:hAnsi="Adobe 黑体 Std R" w:hint="eastAsia"/>
          <w:sz w:val="32"/>
          <w:szCs w:val="32"/>
        </w:rPr>
        <w:t>、美團等app叫外賣，十分方便。</w:t>
      </w:r>
    </w:p>
    <w:p w:rsidR="00C66C42" w:rsidRPr="009119E9" w:rsidRDefault="00305A44">
      <w:pPr>
        <w:rPr>
          <w:rFonts w:ascii="Adobe 黑体 Std R" w:eastAsia="Adobe 黑体 Std R" w:hAnsi="Adobe 黑体 Std R"/>
          <w:sz w:val="32"/>
          <w:szCs w:val="32"/>
        </w:rPr>
      </w:pP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  </w:t>
      </w:r>
      <w:r w:rsidR="00C66C42" w:rsidRPr="009119E9">
        <w:rPr>
          <w:rFonts w:ascii="Adobe 黑体 Std R" w:eastAsia="Adobe 黑体 Std R" w:hAnsi="Adobe 黑体 Std R" w:hint="eastAsia"/>
          <w:sz w:val="32"/>
          <w:szCs w:val="32"/>
        </w:rPr>
        <w:t>衣的方面杭州</w:t>
      </w:r>
      <w:r w:rsidR="00202171" w:rsidRPr="009119E9">
        <w:rPr>
          <w:rFonts w:ascii="Adobe 黑体 Std R" w:eastAsia="Adobe 黑体 Std R" w:hAnsi="Adobe 黑体 Std R" w:hint="eastAsia"/>
          <w:sz w:val="32"/>
          <w:szCs w:val="32"/>
        </w:rPr>
        <w:t>的天氣</w:t>
      </w:r>
      <w:r w:rsidR="00C66C42" w:rsidRPr="009119E9">
        <w:rPr>
          <w:rFonts w:ascii="Adobe 黑体 Std R" w:eastAsia="Adobe 黑体 Std R" w:hAnsi="Adobe 黑体 Std R" w:hint="eastAsia"/>
          <w:sz w:val="32"/>
          <w:szCs w:val="32"/>
        </w:rPr>
        <w:t>屬於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冬天</w:t>
      </w:r>
      <w:r w:rsidR="00202171" w:rsidRPr="009119E9">
        <w:rPr>
          <w:rFonts w:ascii="Adobe 黑体 Std R" w:eastAsia="Adobe 黑体 Std R" w:hAnsi="Adobe 黑体 Std R" w:hint="eastAsia"/>
          <w:sz w:val="32"/>
          <w:szCs w:val="32"/>
        </w:rPr>
        <w:t>濕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冷</w:t>
      </w:r>
      <w:r w:rsidR="00202171" w:rsidRPr="009119E9">
        <w:rPr>
          <w:rFonts w:ascii="Adobe 黑体 Std R" w:eastAsia="Adobe 黑体 Std R" w:hAnsi="Adobe 黑体 Std R" w:hint="eastAsia"/>
          <w:sz w:val="32"/>
          <w:szCs w:val="32"/>
        </w:rPr>
        <w:t>，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夏天</w:t>
      </w:r>
      <w:r w:rsidR="00202171" w:rsidRPr="009119E9">
        <w:rPr>
          <w:rFonts w:ascii="Adobe 黑体 Std R" w:eastAsia="Adobe 黑体 Std R" w:hAnsi="Adobe 黑体 Std R" w:hint="eastAsia"/>
          <w:sz w:val="32"/>
          <w:szCs w:val="32"/>
        </w:rPr>
        <w:t>濕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熱，不管是冬季的衣服還是夏季的都需要戴上，如果你想要爬高山，那厚重的大衣就少不了</w:t>
      </w:r>
      <w:r w:rsidR="00202171" w:rsidRPr="009119E9">
        <w:rPr>
          <w:rFonts w:ascii="Adobe 黑体 Std R" w:eastAsia="Adobe 黑体 Std R" w:hAnsi="Adobe 黑体 Std R" w:hint="eastAsia"/>
          <w:sz w:val="32"/>
          <w:szCs w:val="32"/>
        </w:rPr>
        <w:t>。</w:t>
      </w:r>
    </w:p>
    <w:p w:rsidR="00375D3C" w:rsidRPr="009119E9" w:rsidRDefault="00202171">
      <w:pPr>
        <w:rPr>
          <w:rFonts w:ascii="Adobe 黑体 Std R" w:eastAsia="Adobe 黑体 Std R" w:hAnsi="Adobe 黑体 Std R"/>
          <w:sz w:val="32"/>
          <w:szCs w:val="32"/>
        </w:rPr>
      </w:pP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  住的地方剛剛有稍微提到位於七號大樓的五樓，</w:t>
      </w:r>
      <w:r w:rsidR="007971FB" w:rsidRPr="009119E9">
        <w:rPr>
          <w:rFonts w:ascii="Adobe 黑体 Std R" w:eastAsia="Adobe 黑体 Std R" w:hAnsi="Adobe 黑体 Std R" w:hint="eastAsia"/>
          <w:sz w:val="32"/>
          <w:szCs w:val="32"/>
        </w:rPr>
        <w:t>大致上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有六個房間</w:t>
      </w:r>
      <w:r w:rsidR="007971FB" w:rsidRPr="009119E9">
        <w:rPr>
          <w:rFonts w:ascii="Adobe 黑体 Std R" w:eastAsia="Adobe 黑体 Std R" w:hAnsi="Adobe 黑体 Std R" w:hint="eastAsia"/>
          <w:sz w:val="32"/>
          <w:szCs w:val="32"/>
        </w:rPr>
        <w:t>大小，尺寸不同價格約為每月1100-1400不等</w:t>
      </w:r>
      <w:r w:rsidRPr="009119E9">
        <w:rPr>
          <w:rFonts w:ascii="Adobe 黑体 Std R" w:eastAsia="Adobe 黑体 Std R" w:hAnsi="Adobe 黑体 Std R" w:hint="eastAsia"/>
          <w:sz w:val="32"/>
          <w:szCs w:val="32"/>
        </w:rPr>
        <w:t>，以及一個共用的衛浴設備、廁所，洗衣空間，樓上樓下住的分別是興蓋新宿舍主管以及學校的保安人員，一開始入住時大家感覺十分的陌生，漸漸熟悉的之後感覺樓下的保安人員十分友善，不過因為施工的關係</w:t>
      </w:r>
      <w:r w:rsidR="008B28DD" w:rsidRPr="009119E9">
        <w:rPr>
          <w:rFonts w:ascii="Adobe 黑体 Std R" w:eastAsia="Adobe 黑体 Std R" w:hAnsi="Adobe 黑体 Std R" w:hint="eastAsia"/>
          <w:sz w:val="32"/>
          <w:szCs w:val="32"/>
        </w:rPr>
        <w:t>出入的人員有些複雜，建議長時間出門需要把門鎖上。我選擇的單人房格局與一般雅房相同，書桌、床、衣櫃、電扇、冷氣、空調一應俱全，優點是便宜採光好，不過因為宿舍施工的關係較不方便開窗，所以夏季會有些悶熱。由於交換生宿舍區沒有飲水機的關係，</w:t>
      </w:r>
      <w:r w:rsidR="007971FB" w:rsidRPr="009119E9">
        <w:rPr>
          <w:rFonts w:ascii="Adobe 黑体 Std R" w:eastAsia="Adobe 黑体 Std R" w:hAnsi="Adobe 黑体 Std R" w:hint="eastAsia"/>
          <w:sz w:val="32"/>
          <w:szCs w:val="32"/>
        </w:rPr>
        <w:t>需要到附近商店或家樂福買</w:t>
      </w:r>
      <w:r w:rsidR="005011D9" w:rsidRPr="009119E9">
        <w:rPr>
          <w:rFonts w:ascii="Adobe 黑体 Std R" w:eastAsia="Adobe 黑体 Std R" w:hAnsi="Adobe 黑体 Std R" w:hint="eastAsia"/>
          <w:sz w:val="32"/>
          <w:szCs w:val="32"/>
        </w:rPr>
        <w:t>礦泉</w:t>
      </w:r>
      <w:r w:rsidR="007971FB" w:rsidRPr="009119E9">
        <w:rPr>
          <w:rFonts w:ascii="Adobe 黑体 Std R" w:eastAsia="Adobe 黑体 Std R" w:hAnsi="Adobe 黑体 Std R" w:hint="eastAsia"/>
          <w:sz w:val="32"/>
          <w:szCs w:val="32"/>
        </w:rPr>
        <w:t>水，</w:t>
      </w:r>
      <w:r w:rsidR="005011D9" w:rsidRPr="009119E9">
        <w:rPr>
          <w:rFonts w:ascii="Adobe 黑体 Std R" w:eastAsia="Adobe 黑体 Std R" w:hAnsi="Adobe 黑体 Std R" w:hint="eastAsia"/>
          <w:sz w:val="32"/>
          <w:szCs w:val="32"/>
        </w:rPr>
        <w:t>想喝熱水的話</w:t>
      </w:r>
      <w:r w:rsidR="007971FB" w:rsidRPr="009119E9">
        <w:rPr>
          <w:rFonts w:ascii="Adobe 黑体 Std R" w:eastAsia="Adobe 黑体 Std R" w:hAnsi="Adobe 黑体 Std R" w:hint="eastAsia"/>
          <w:sz w:val="32"/>
          <w:szCs w:val="32"/>
        </w:rPr>
        <w:t>再買一個電熱壺煮熱水</w:t>
      </w:r>
      <w:r w:rsidR="005011D9" w:rsidRPr="009119E9">
        <w:rPr>
          <w:rFonts w:ascii="Adobe 黑体 Std R" w:eastAsia="Adobe 黑体 Std R" w:hAnsi="Adobe 黑体 Std R" w:hint="eastAsia"/>
          <w:sz w:val="32"/>
          <w:szCs w:val="32"/>
        </w:rPr>
        <w:t>。</w:t>
      </w:r>
    </w:p>
    <w:p w:rsidR="007971FB" w:rsidRPr="009119E9" w:rsidRDefault="007971FB">
      <w:pPr>
        <w:rPr>
          <w:rFonts w:ascii="Adobe 黑体 Std R" w:eastAsia="Adobe 黑体 Std R" w:hAnsi="Adobe 黑体 Std R"/>
          <w:sz w:val="32"/>
          <w:szCs w:val="32"/>
        </w:rPr>
      </w:pP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  交通的部分，可以到校門口的旅遊諮詢服務台辦理一張交通卡，可用於</w:t>
      </w:r>
      <w:r w:rsidR="00AD3F47" w:rsidRPr="009119E9">
        <w:rPr>
          <w:rFonts w:ascii="Adobe 黑体 Std R" w:eastAsia="Adobe 黑体 Std R" w:hAnsi="Adobe 黑体 Std R" w:hint="eastAsia"/>
          <w:sz w:val="32"/>
          <w:szCs w:val="32"/>
        </w:rPr>
        <w:t>租借腳踏車以及搭乘公車，享有八折優惠，</w:t>
      </w:r>
      <w:r w:rsidR="00AD3F47" w:rsidRPr="009119E9">
        <w:rPr>
          <w:rFonts w:ascii="Adobe 黑体 Std R" w:eastAsia="Adobe 黑体 Std R" w:hAnsi="Adobe 黑体 Std R" w:hint="eastAsia"/>
          <w:sz w:val="32"/>
          <w:szCs w:val="32"/>
        </w:rPr>
        <w:lastRenderedPageBreak/>
        <w:t>初次辦理時須繳300RMB分別為200元押金與100儲值，押金退卡時可退還。地鐵方面距離學校最近定安路站，可到達火車東站、杭州站，個人覺得如果是要去西湖附近一些景點或商圈，搭公車或計程車較為方便。說到計程車，計程車有分為許多種類，可以選擇</w:t>
      </w:r>
      <w:r w:rsidR="005011D9" w:rsidRPr="009119E9">
        <w:rPr>
          <w:rFonts w:ascii="Adobe 黑体 Std R" w:eastAsia="Adobe 黑体 Std R" w:hAnsi="Adobe 黑体 Std R" w:hint="eastAsia"/>
          <w:sz w:val="32"/>
          <w:szCs w:val="32"/>
        </w:rPr>
        <w:t>路上的一般計程車、滴滴叫車還有</w:t>
      </w:r>
      <w:proofErr w:type="spellStart"/>
      <w:r w:rsidR="005011D9" w:rsidRPr="009119E9">
        <w:rPr>
          <w:rFonts w:ascii="Adobe 黑体 Std R" w:eastAsia="Adobe 黑体 Std R" w:hAnsi="Adobe 黑体 Std R" w:hint="eastAsia"/>
          <w:sz w:val="32"/>
          <w:szCs w:val="32"/>
        </w:rPr>
        <w:t>uber</w:t>
      </w:r>
      <w:proofErr w:type="spellEnd"/>
      <w:r w:rsidR="005011D9" w:rsidRPr="009119E9">
        <w:rPr>
          <w:rFonts w:ascii="Adobe 黑体 Std R" w:eastAsia="Adobe 黑体 Std R" w:hAnsi="Adobe 黑体 Std R" w:hint="eastAsia"/>
          <w:sz w:val="32"/>
          <w:szCs w:val="32"/>
        </w:rPr>
        <w:t>或者順風車，在價格跟品質上有所不同可供選擇。</w:t>
      </w:r>
    </w:p>
    <w:p w:rsidR="005011D9" w:rsidRPr="009119E9" w:rsidRDefault="005011D9">
      <w:pPr>
        <w:rPr>
          <w:rFonts w:ascii="Adobe 黑体 Std R" w:eastAsia="Adobe 黑体 Std R" w:hAnsi="Adobe 黑体 Std R"/>
          <w:sz w:val="32"/>
          <w:szCs w:val="32"/>
        </w:rPr>
      </w:pP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  中程如千島湖、黃山等地點，可以乘坐公車到汽車站乘坐大巴，有點類似台灣的和欣、統聯。如果是到更遠的地方可能就要搭火車或者飛機，火車也有很多種等級，從便宜的快車到高鐵</w:t>
      </w:r>
      <w:r w:rsidR="009119E9" w:rsidRPr="009119E9">
        <w:rPr>
          <w:rFonts w:ascii="Adobe 黑体 Std R" w:eastAsia="Adobe 黑体 Std R" w:hAnsi="Adobe 黑体 Std R" w:hint="eastAsia"/>
          <w:sz w:val="32"/>
          <w:szCs w:val="32"/>
        </w:rPr>
        <w:t>，想要坐得舒適又快速可以選擇動車跟高鐵，當然也可以選擇長途的臥鋪體驗一下「人在冏途」特別的滋味。</w:t>
      </w:r>
    </w:p>
    <w:p w:rsidR="009119E9" w:rsidRPr="003B324D" w:rsidRDefault="009119E9">
      <w:pPr>
        <w:rPr>
          <w:rFonts w:ascii="Adobe 黑体 Std R" w:eastAsia="Adobe 黑体 Std R" w:hAnsi="Adobe 黑体 Std R"/>
          <w:sz w:val="32"/>
          <w:szCs w:val="32"/>
        </w:rPr>
      </w:pPr>
      <w:r w:rsidRPr="009119E9">
        <w:rPr>
          <w:rFonts w:ascii="Adobe 黑体 Std R" w:eastAsia="Adobe 黑体 Std R" w:hAnsi="Adobe 黑体 Std R" w:hint="eastAsia"/>
          <w:sz w:val="32"/>
          <w:szCs w:val="32"/>
        </w:rPr>
        <w:t xml:space="preserve">    在旅遊的部分，學校一方的西湖本身就是個十分漂亮的景區，邊上都是古蹟和名勝，有雷峰塔、岳廟、蘇小小墓、蘇堤、白堤、斷</w:t>
      </w:r>
      <w:r>
        <w:rPr>
          <w:rFonts w:asciiTheme="minorEastAsia" w:eastAsiaTheme="minorEastAsia" w:hAnsiTheme="minorEastAsia" w:hint="eastAsia"/>
          <w:sz w:val="32"/>
          <w:szCs w:val="32"/>
        </w:rPr>
        <w:t>橋</w:t>
      </w:r>
      <w:r w:rsidRPr="003B324D">
        <w:rPr>
          <w:rFonts w:ascii="Adobe 黑体 Std R" w:eastAsia="Adobe 黑体 Std R" w:hAnsi="Adobe 黑体 Std R" w:hint="eastAsia"/>
          <w:sz w:val="32"/>
          <w:szCs w:val="32"/>
        </w:rPr>
        <w:t>，延伸到一邊的虎跑以及動物園，</w:t>
      </w:r>
      <w:r w:rsidR="003B324D" w:rsidRPr="003B324D">
        <w:rPr>
          <w:rFonts w:ascii="Adobe 黑体 Std R" w:eastAsia="Adobe 黑体 Std R" w:hAnsi="Adobe 黑体 Std R" w:hint="eastAsia"/>
          <w:sz w:val="32"/>
          <w:szCs w:val="32"/>
        </w:rPr>
        <w:t>都</w:t>
      </w:r>
      <w:r w:rsidRPr="003B324D">
        <w:rPr>
          <w:rFonts w:ascii="Adobe 黑体 Std R" w:eastAsia="Adobe 黑体 Std R" w:hAnsi="Adobe 黑体 Std R" w:hint="eastAsia"/>
          <w:sz w:val="32"/>
          <w:szCs w:val="32"/>
        </w:rPr>
        <w:t>是平常休閒</w:t>
      </w:r>
      <w:r w:rsidR="003B324D" w:rsidRPr="003B324D">
        <w:rPr>
          <w:rFonts w:ascii="Adobe 黑体 Std R" w:eastAsia="Adobe 黑体 Std R" w:hAnsi="Adobe 黑体 Std R" w:hint="eastAsia"/>
          <w:sz w:val="32"/>
          <w:szCs w:val="32"/>
        </w:rPr>
        <w:t>出門散散心的好地方，杭州也離黃山、千島湖、南京跟上海很近，有空的話也可以到處看看體驗各個地方的不同風情。</w:t>
      </w:r>
    </w:p>
    <w:p w:rsidR="00F55C07" w:rsidRDefault="003B324D">
      <w:pPr>
        <w:rPr>
          <w:rFonts w:ascii="標楷體" w:eastAsia="標楷體"/>
          <w:b/>
          <w:sz w:val="28"/>
        </w:rPr>
      </w:pPr>
      <w:r w:rsidRPr="003B324D">
        <w:rPr>
          <w:rFonts w:ascii="Adobe 黑体 Std R" w:eastAsia="Adobe 黑体 Std R" w:hAnsi="Adobe 黑体 Std R" w:hint="eastAsia"/>
          <w:sz w:val="32"/>
          <w:szCs w:val="32"/>
        </w:rPr>
        <w:lastRenderedPageBreak/>
        <w:t>開銷的部分基本上為材料費、伙食費以及出門的交通費還有房租，約為新台幣九萬五千元</w:t>
      </w:r>
      <w:r w:rsidR="00BD6ED2">
        <w:rPr>
          <w:rFonts w:asciiTheme="minorEastAsia" w:eastAsiaTheme="minorEastAsia" w:hAnsiTheme="minorEastAsia" w:hint="eastAsia"/>
          <w:sz w:val="32"/>
          <w:szCs w:val="32"/>
        </w:rPr>
        <w:t>。</w:t>
      </w:r>
      <w:r w:rsidR="00A903B4" w:rsidRPr="003B324D">
        <w:rPr>
          <w:rFonts w:ascii="Adobe 黑体 Std R" w:eastAsia="Adobe 黑体 Std R" w:hAnsi="Adobe 黑体 Std R" w:hint="eastAsia"/>
        </w:rPr>
        <w:t xml:space="preserve">   </w:t>
      </w:r>
      <w:r w:rsidR="00F834AB"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四</w:t>
      </w:r>
      <w:r w:rsidR="00F55C07">
        <w:rPr>
          <w:rFonts w:ascii="標楷體" w:eastAsia="標楷體" w:hint="eastAsia"/>
          <w:b/>
          <w:sz w:val="28"/>
        </w:rPr>
        <w:t>﹑</w:t>
      </w:r>
      <w:r w:rsidR="00F834AB">
        <w:rPr>
          <w:rFonts w:ascii="標楷體" w:eastAsia="標楷體" w:hint="eastAsia"/>
          <w:b/>
          <w:sz w:val="28"/>
        </w:rPr>
        <w:t>照片</w:t>
      </w:r>
      <w:r w:rsidR="00BC1EF4">
        <w:rPr>
          <w:rFonts w:ascii="標楷體" w:eastAsia="標楷體" w:hint="eastAsia"/>
          <w:b/>
          <w:sz w:val="28"/>
        </w:rPr>
        <w:t>（如有，請提供）</w:t>
      </w:r>
    </w:p>
    <w:p w:rsidR="00F55C07" w:rsidRDefault="00212768">
      <w:pPr>
        <w:rPr>
          <w:rFonts w:ascii="超研澤細黑" w:eastAsia="超研澤細黑"/>
        </w:rPr>
      </w:pPr>
      <w:r>
        <w:rPr>
          <w:rFonts w:ascii="超研澤細黑" w:eastAsia="超研澤細黑"/>
          <w:noProof/>
        </w:rPr>
        <w:drawing>
          <wp:inline distT="0" distB="0" distL="0" distR="0">
            <wp:extent cx="2394374" cy="4257675"/>
            <wp:effectExtent l="19050" t="0" r="5926" b="0"/>
            <wp:docPr id="1" name="圖片 1" descr="C:\Users\penguin\Desktop\大陸\IMAG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nguin\Desktop\大陸\IMAG0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058" cy="4264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6ED2">
        <w:rPr>
          <w:rFonts w:ascii="超研澤細黑" w:eastAsia="超研澤細黑" w:hint="eastAsia"/>
        </w:rPr>
        <w:t>寢室一禹</w:t>
      </w:r>
    </w:p>
    <w:p w:rsidR="00BD6ED2" w:rsidRDefault="00BD6ED2">
      <w:pPr>
        <w:rPr>
          <w:rFonts w:ascii="超研澤細黑" w:eastAsia="超研澤細黑"/>
        </w:rPr>
      </w:pPr>
      <w:r>
        <w:rPr>
          <w:rFonts w:ascii="超研澤細黑" w:eastAsia="超研澤細黑"/>
          <w:noProof/>
        </w:rPr>
        <w:drawing>
          <wp:inline distT="0" distB="0" distL="0" distR="0">
            <wp:extent cx="5274310" cy="2966095"/>
            <wp:effectExtent l="19050" t="0" r="2540" b="0"/>
            <wp:docPr id="2" name="圖片 2" descr="C:\Users\penguin\Desktop\大陸\IMAG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nguin\Desktop\大陸\IMAG00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ED2" w:rsidRDefault="00BD6ED2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西湖夕陽</w:t>
      </w:r>
    </w:p>
    <w:p w:rsidR="00BD6ED2" w:rsidRDefault="00BD6ED2">
      <w:pPr>
        <w:rPr>
          <w:rFonts w:ascii="超研澤細黑" w:eastAsia="超研澤細黑"/>
        </w:rPr>
      </w:pPr>
      <w:r>
        <w:rPr>
          <w:rFonts w:ascii="超研澤細黑" w:eastAsia="超研澤細黑"/>
          <w:noProof/>
        </w:rPr>
        <w:lastRenderedPageBreak/>
        <w:drawing>
          <wp:inline distT="0" distB="0" distL="0" distR="0">
            <wp:extent cx="5014516" cy="3760037"/>
            <wp:effectExtent l="19050" t="0" r="0" b="0"/>
            <wp:docPr id="3" name="圖片 3" descr="F:\DCIM\121NIKON\DSCN5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DCIM\121NIKON\DSCN58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007" cy="3761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ED2" w:rsidRPr="00BC1EF4" w:rsidRDefault="00BD6ED2">
      <w:pPr>
        <w:rPr>
          <w:rFonts w:ascii="超研澤細黑" w:eastAsia="超研澤細黑"/>
        </w:rPr>
      </w:pPr>
      <w:r>
        <w:rPr>
          <w:rFonts w:ascii="超研澤細黑" w:eastAsia="超研澤細黑" w:hint="eastAsia"/>
        </w:rPr>
        <w:t>期末教檢</w:t>
      </w:r>
    </w:p>
    <w:p w:rsidR="00BD6ED2" w:rsidRDefault="00BD6ED2">
      <w:pPr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noProof/>
          <w:sz w:val="28"/>
        </w:rPr>
        <w:drawing>
          <wp:inline distT="0" distB="0" distL="0" distR="0">
            <wp:extent cx="4801684" cy="3600450"/>
            <wp:effectExtent l="19050" t="0" r="0" b="0"/>
            <wp:docPr id="4" name="圖片 4" descr="F:\DCIM\113NIKON\DSCN4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DCIM\113NIKON\DSCN416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4155" cy="3602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1EF4" w:rsidRDefault="00BD6ED2">
      <w:pPr>
        <w:rPr>
          <w:rFonts w:ascii="標楷體" w:eastAsia="標楷體"/>
          <w:b/>
          <w:sz w:val="28"/>
        </w:rPr>
      </w:pPr>
      <w:r w:rsidRPr="00BD6ED2">
        <w:rPr>
          <w:rFonts w:ascii="超研澤細黑" w:eastAsia="超研澤細黑" w:hAnsi="Adobe 黑体 Std R" w:hint="eastAsia"/>
          <w:b/>
          <w:szCs w:val="24"/>
        </w:rPr>
        <w:t>象山校區</w:t>
      </w:r>
      <w:r w:rsidR="00F834AB"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五</w:t>
      </w:r>
      <w:r w:rsidR="00F55C07">
        <w:rPr>
          <w:rFonts w:ascii="標楷體" w:eastAsia="標楷體" w:hint="eastAsia"/>
          <w:b/>
          <w:sz w:val="28"/>
        </w:rPr>
        <w:t>﹑</w:t>
      </w:r>
      <w:r w:rsidR="00BC1EF4">
        <w:rPr>
          <w:rFonts w:ascii="標楷體" w:eastAsia="標楷體" w:hint="eastAsia"/>
          <w:b/>
          <w:sz w:val="28"/>
        </w:rPr>
        <w:t>影音電子檔（如有，請提供）</w:t>
      </w:r>
    </w:p>
    <w:p w:rsidR="00F55C07" w:rsidRDefault="00065BE1">
      <w:pPr>
        <w:rPr>
          <w:rFonts w:ascii="標楷體" w:eastAsia="標楷體"/>
          <w:b/>
          <w:sz w:val="28"/>
        </w:rPr>
      </w:pPr>
      <w:r>
        <w:rPr>
          <w:rFonts w:ascii="標楷體" w:eastAsia="標楷體" w:hint="eastAsia"/>
          <w:b/>
          <w:sz w:val="28"/>
        </w:rPr>
        <w:t>六</w:t>
      </w:r>
      <w:r w:rsidR="00BC1EF4">
        <w:rPr>
          <w:rFonts w:ascii="標楷體" w:eastAsia="標楷體" w:hint="eastAsia"/>
          <w:b/>
          <w:sz w:val="28"/>
        </w:rPr>
        <w:t>﹑</w:t>
      </w:r>
      <w:r w:rsidR="00F55C07">
        <w:rPr>
          <w:rFonts w:ascii="標楷體" w:eastAsia="標楷體" w:hint="eastAsia"/>
          <w:b/>
          <w:sz w:val="28"/>
        </w:rPr>
        <w:t>其他</w:t>
      </w:r>
    </w:p>
    <w:p w:rsidR="00F55C07" w:rsidRDefault="00F55C07">
      <w:pPr>
        <w:rPr>
          <w:rFonts w:ascii="超研澤細黑" w:eastAsia="超研澤細黑"/>
        </w:rPr>
      </w:pPr>
    </w:p>
    <w:sectPr w:rsidR="00F55C07" w:rsidSect="00C07791">
      <w:footerReference w:type="default" r:id="rId10"/>
      <w:pgSz w:w="11906" w:h="16838"/>
      <w:pgMar w:top="1618" w:right="1800" w:bottom="1797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0A68" w:rsidRDefault="005E0A68">
      <w:r>
        <w:separator/>
      </w:r>
    </w:p>
  </w:endnote>
  <w:endnote w:type="continuationSeparator" w:id="0">
    <w:p w:rsidR="005E0A68" w:rsidRDefault="005E0A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超研澤細黑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Adobe 黑体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171" w:rsidRDefault="00202171" w:rsidP="00D944E2">
    <w:pPr>
      <w:pStyle w:val="a3"/>
      <w:jc w:val="center"/>
    </w:pPr>
    <w:r>
      <w:rPr>
        <w:rFonts w:hint="eastAsia"/>
        <w:kern w:val="0"/>
      </w:rPr>
      <w:t>第</w:t>
    </w:r>
    <w:r>
      <w:rPr>
        <w:rFonts w:hint="eastAsia"/>
        <w:kern w:val="0"/>
      </w:rPr>
      <w:t xml:space="preserve"> </w:t>
    </w:r>
    <w:r w:rsidR="009605A3">
      <w:rPr>
        <w:kern w:val="0"/>
      </w:rPr>
      <w:fldChar w:fldCharType="begin"/>
    </w:r>
    <w:r>
      <w:rPr>
        <w:kern w:val="0"/>
      </w:rPr>
      <w:instrText xml:space="preserve"> PAGE </w:instrText>
    </w:r>
    <w:r w:rsidR="009605A3">
      <w:rPr>
        <w:kern w:val="0"/>
      </w:rPr>
      <w:fldChar w:fldCharType="separate"/>
    </w:r>
    <w:r w:rsidR="004420B3">
      <w:rPr>
        <w:noProof/>
        <w:kern w:val="0"/>
      </w:rPr>
      <w:t>2</w:t>
    </w:r>
    <w:r w:rsidR="009605A3"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頁，共</w:t>
    </w:r>
    <w:r>
      <w:rPr>
        <w:rFonts w:hint="eastAsia"/>
        <w:kern w:val="0"/>
      </w:rPr>
      <w:t xml:space="preserve"> </w:t>
    </w:r>
    <w:r w:rsidR="009605A3">
      <w:rPr>
        <w:kern w:val="0"/>
      </w:rPr>
      <w:fldChar w:fldCharType="begin"/>
    </w:r>
    <w:r>
      <w:rPr>
        <w:kern w:val="0"/>
      </w:rPr>
      <w:instrText xml:space="preserve"> NUMPAGES </w:instrText>
    </w:r>
    <w:r w:rsidR="009605A3">
      <w:rPr>
        <w:kern w:val="0"/>
      </w:rPr>
      <w:fldChar w:fldCharType="separate"/>
    </w:r>
    <w:r w:rsidR="004420B3">
      <w:rPr>
        <w:noProof/>
        <w:kern w:val="0"/>
      </w:rPr>
      <w:t>10</w:t>
    </w:r>
    <w:r w:rsidR="009605A3"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0A68" w:rsidRDefault="005E0A68">
      <w:r>
        <w:separator/>
      </w:r>
    </w:p>
  </w:footnote>
  <w:footnote w:type="continuationSeparator" w:id="0">
    <w:p w:rsidR="005E0A68" w:rsidRDefault="005E0A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1C5010"/>
    <w:rsid w:val="000052DB"/>
    <w:rsid w:val="00065BE1"/>
    <w:rsid w:val="00066811"/>
    <w:rsid w:val="000C51B1"/>
    <w:rsid w:val="000E21B5"/>
    <w:rsid w:val="00102358"/>
    <w:rsid w:val="001A2B4A"/>
    <w:rsid w:val="001B2C93"/>
    <w:rsid w:val="001C5010"/>
    <w:rsid w:val="00202171"/>
    <w:rsid w:val="00212768"/>
    <w:rsid w:val="0021452B"/>
    <w:rsid w:val="0022396B"/>
    <w:rsid w:val="002A3417"/>
    <w:rsid w:val="002B0301"/>
    <w:rsid w:val="00303661"/>
    <w:rsid w:val="00305A44"/>
    <w:rsid w:val="003340D2"/>
    <w:rsid w:val="00367781"/>
    <w:rsid w:val="00375D3C"/>
    <w:rsid w:val="00383BD5"/>
    <w:rsid w:val="003B324D"/>
    <w:rsid w:val="00420E2D"/>
    <w:rsid w:val="00437769"/>
    <w:rsid w:val="004420B3"/>
    <w:rsid w:val="004A0200"/>
    <w:rsid w:val="004C2415"/>
    <w:rsid w:val="004D62A2"/>
    <w:rsid w:val="004F4D60"/>
    <w:rsid w:val="005011D9"/>
    <w:rsid w:val="00502857"/>
    <w:rsid w:val="00562DD5"/>
    <w:rsid w:val="005E0A68"/>
    <w:rsid w:val="00607EE5"/>
    <w:rsid w:val="00681005"/>
    <w:rsid w:val="00687F78"/>
    <w:rsid w:val="006A1BB9"/>
    <w:rsid w:val="006B3BF7"/>
    <w:rsid w:val="006C09DF"/>
    <w:rsid w:val="006F26FA"/>
    <w:rsid w:val="00703D5B"/>
    <w:rsid w:val="00715217"/>
    <w:rsid w:val="007369D6"/>
    <w:rsid w:val="007971FB"/>
    <w:rsid w:val="007A6B4F"/>
    <w:rsid w:val="007C08DD"/>
    <w:rsid w:val="007F2A6C"/>
    <w:rsid w:val="00853A1E"/>
    <w:rsid w:val="00895C8E"/>
    <w:rsid w:val="008A0313"/>
    <w:rsid w:val="008B28DD"/>
    <w:rsid w:val="009119E9"/>
    <w:rsid w:val="00931B32"/>
    <w:rsid w:val="009605A3"/>
    <w:rsid w:val="009675A8"/>
    <w:rsid w:val="00973A05"/>
    <w:rsid w:val="00976953"/>
    <w:rsid w:val="009A4B35"/>
    <w:rsid w:val="00A43723"/>
    <w:rsid w:val="00A74006"/>
    <w:rsid w:val="00A8131A"/>
    <w:rsid w:val="00A820CB"/>
    <w:rsid w:val="00A903B4"/>
    <w:rsid w:val="00A93D97"/>
    <w:rsid w:val="00AB3DF0"/>
    <w:rsid w:val="00AD3F47"/>
    <w:rsid w:val="00B04D34"/>
    <w:rsid w:val="00BC17F3"/>
    <w:rsid w:val="00BC1EF4"/>
    <w:rsid w:val="00BD0194"/>
    <w:rsid w:val="00BD6ED2"/>
    <w:rsid w:val="00BD7DBD"/>
    <w:rsid w:val="00BE3DC4"/>
    <w:rsid w:val="00C0049C"/>
    <w:rsid w:val="00C07791"/>
    <w:rsid w:val="00C21078"/>
    <w:rsid w:val="00C66C42"/>
    <w:rsid w:val="00C702BB"/>
    <w:rsid w:val="00C93CDC"/>
    <w:rsid w:val="00D06F24"/>
    <w:rsid w:val="00D67237"/>
    <w:rsid w:val="00D87802"/>
    <w:rsid w:val="00D944E2"/>
    <w:rsid w:val="00D97EB2"/>
    <w:rsid w:val="00E05A21"/>
    <w:rsid w:val="00E21C71"/>
    <w:rsid w:val="00E4003C"/>
    <w:rsid w:val="00E77BAC"/>
    <w:rsid w:val="00E86DF9"/>
    <w:rsid w:val="00E90AA8"/>
    <w:rsid w:val="00E90DFC"/>
    <w:rsid w:val="00EC1651"/>
    <w:rsid w:val="00F27072"/>
    <w:rsid w:val="00F3101C"/>
    <w:rsid w:val="00F55C07"/>
    <w:rsid w:val="00F83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7791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  <w:rsid w:val="00D944E2"/>
  </w:style>
  <w:style w:type="paragraph" w:styleId="a5">
    <w:name w:val="head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semiHidden/>
    <w:rsid w:val="00D67237"/>
    <w:rPr>
      <w:rFonts w:ascii="Arial" w:hAnsi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10</Pages>
  <Words>331</Words>
  <Characters>1890</Characters>
  <Application>Microsoft Office Word</Application>
  <DocSecurity>0</DocSecurity>
  <Lines>15</Lines>
  <Paragraphs>4</Paragraphs>
  <ScaleCrop>false</ScaleCrop>
  <Company>國立臺灣師範大學</Company>
  <LinksUpToDate>false</LinksUpToDate>
  <CharactersWithSpaces>2217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國立台灣師範大學交換學生赴國外修習報告書</dc:title>
  <dc:creator>行政單位</dc:creator>
  <cp:lastModifiedBy>penguin</cp:lastModifiedBy>
  <cp:revision>6</cp:revision>
  <cp:lastPrinted>2007-05-15T07:46:00Z</cp:lastPrinted>
  <dcterms:created xsi:type="dcterms:W3CDTF">2016-07-13T16:16:00Z</dcterms:created>
  <dcterms:modified xsi:type="dcterms:W3CDTF">2016-11-10T07:12:00Z</dcterms:modified>
</cp:coreProperties>
</file>